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F44" w:rsidRPr="00E864B0" w:rsidRDefault="002150A9" w:rsidP="002150A9">
      <w:pPr>
        <w:jc w:val="center"/>
        <w:rPr>
          <w:rFonts w:ascii="Times New Roman" w:hAnsi="Times New Roman" w:cs="Times New Roman"/>
          <w:b/>
          <w:sz w:val="28"/>
        </w:rPr>
      </w:pPr>
      <w:r w:rsidRPr="00E864B0">
        <w:rPr>
          <w:rFonts w:ascii="Times New Roman" w:hAnsi="Times New Roman" w:cs="Times New Roman"/>
          <w:b/>
          <w:sz w:val="28"/>
        </w:rPr>
        <w:t>Развернутое планирование темы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0"/>
        <w:gridCol w:w="2881"/>
        <w:gridCol w:w="1057"/>
        <w:gridCol w:w="2608"/>
        <w:gridCol w:w="2551"/>
        <w:gridCol w:w="2127"/>
        <w:gridCol w:w="2849"/>
      </w:tblGrid>
      <w:tr w:rsidR="009D267D" w:rsidTr="00780F2E">
        <w:tc>
          <w:tcPr>
            <w:tcW w:w="650" w:type="dxa"/>
          </w:tcPr>
          <w:p w:rsidR="00AF20EA" w:rsidRPr="00222F44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</w:p>
        </w:tc>
        <w:tc>
          <w:tcPr>
            <w:tcW w:w="2881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урока</w:t>
            </w:r>
          </w:p>
        </w:tc>
        <w:tc>
          <w:tcPr>
            <w:tcW w:w="1057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Часы</w:t>
            </w:r>
          </w:p>
        </w:tc>
        <w:tc>
          <w:tcPr>
            <w:tcW w:w="2608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Цель урока</w:t>
            </w:r>
          </w:p>
        </w:tc>
        <w:tc>
          <w:tcPr>
            <w:tcW w:w="2551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Предметные результаты урока</w:t>
            </w:r>
          </w:p>
        </w:tc>
        <w:tc>
          <w:tcPr>
            <w:tcW w:w="2127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Примерные задания</w:t>
            </w:r>
          </w:p>
        </w:tc>
        <w:tc>
          <w:tcPr>
            <w:tcW w:w="2849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Элементы диагностики</w:t>
            </w:r>
          </w:p>
        </w:tc>
      </w:tr>
      <w:tr w:rsidR="009D267D" w:rsidTr="00780F2E">
        <w:tc>
          <w:tcPr>
            <w:tcW w:w="650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881" w:type="dxa"/>
          </w:tcPr>
          <w:p w:rsidR="00AF20EA" w:rsidRDefault="00AF20EA" w:rsidP="00780F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Понятие вектора. </w:t>
            </w:r>
          </w:p>
        </w:tc>
        <w:tc>
          <w:tcPr>
            <w:tcW w:w="1057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08" w:type="dxa"/>
          </w:tcPr>
          <w:p w:rsidR="00AF20EA" w:rsidRDefault="00AF20EA" w:rsidP="009D267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Сформировать знания о понятии вектора, как направленного отрезка его начала и конца, нулевого вектора, длины вектора, коллинеарных,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сонаправленных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, противоположно направленных, научить учащихся и</w:t>
            </w:r>
            <w:r w:rsidR="009D267D">
              <w:rPr>
                <w:rFonts w:ascii="Times New Roman" w:hAnsi="Times New Roman" w:cs="Times New Roman"/>
                <w:sz w:val="28"/>
              </w:rPr>
              <w:t>зображать и обозначать векторы, различать различные виды векторов</w:t>
            </w:r>
          </w:p>
        </w:tc>
        <w:tc>
          <w:tcPr>
            <w:tcW w:w="2551" w:type="dxa"/>
          </w:tcPr>
          <w:p w:rsidR="00AF20EA" w:rsidRDefault="00AF20EA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Знать – опред</w:t>
            </w:r>
            <w:r w:rsidR="009D267D">
              <w:rPr>
                <w:rFonts w:ascii="Times New Roman" w:hAnsi="Times New Roman" w:cs="Times New Roman"/>
                <w:sz w:val="28"/>
              </w:rPr>
              <w:t>еление вектора и виды векторов</w:t>
            </w:r>
          </w:p>
          <w:p w:rsidR="00AF20EA" w:rsidRDefault="00AF20EA" w:rsidP="009D267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Уметь – обозначать и изображать векторы, </w:t>
            </w:r>
            <w:r w:rsidR="009D267D">
              <w:rPr>
                <w:rFonts w:ascii="Times New Roman" w:hAnsi="Times New Roman" w:cs="Times New Roman"/>
                <w:sz w:val="28"/>
              </w:rPr>
              <w:t>квалифицировать векторы</w:t>
            </w:r>
          </w:p>
        </w:tc>
        <w:tc>
          <w:tcPr>
            <w:tcW w:w="2127" w:type="dxa"/>
          </w:tcPr>
          <w:p w:rsidR="00AF20EA" w:rsidRDefault="00780F2E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№738, 740, 745</w:t>
            </w:r>
          </w:p>
        </w:tc>
        <w:tc>
          <w:tcPr>
            <w:tcW w:w="2849" w:type="dxa"/>
          </w:tcPr>
          <w:p w:rsidR="00AF20EA" w:rsidRDefault="00780F2E" w:rsidP="00780F2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Фронтальный опрос в конце урока</w:t>
            </w:r>
          </w:p>
        </w:tc>
      </w:tr>
      <w:tr w:rsidR="009D267D" w:rsidTr="00780F2E">
        <w:tc>
          <w:tcPr>
            <w:tcW w:w="650" w:type="dxa"/>
          </w:tcPr>
          <w:p w:rsidR="009D267D" w:rsidRDefault="009D267D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881" w:type="dxa"/>
          </w:tcPr>
          <w:p w:rsidR="009D267D" w:rsidRDefault="009D267D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Равенство векторов. Откладывание вектора от данной точки.</w:t>
            </w:r>
          </w:p>
        </w:tc>
        <w:tc>
          <w:tcPr>
            <w:tcW w:w="1057" w:type="dxa"/>
          </w:tcPr>
          <w:p w:rsidR="009D267D" w:rsidRDefault="009D267D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08" w:type="dxa"/>
          </w:tcPr>
          <w:p w:rsidR="009D267D" w:rsidRDefault="009D267D" w:rsidP="009D267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Сформировать знания о понятии равных векторов, вектора, отложенного от точки; научить учащихся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откладывать вектор, равный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данному</w:t>
            </w:r>
            <w:proofErr w:type="gramEnd"/>
          </w:p>
        </w:tc>
        <w:tc>
          <w:tcPr>
            <w:tcW w:w="2551" w:type="dxa"/>
          </w:tcPr>
          <w:p w:rsidR="009D267D" w:rsidRDefault="009D267D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Знать – определение равных векторов</w:t>
            </w:r>
          </w:p>
          <w:p w:rsidR="009D267D" w:rsidRDefault="009D267D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Уметь – строить вектор, равный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данному</w:t>
            </w:r>
            <w:proofErr w:type="gramEnd"/>
          </w:p>
        </w:tc>
        <w:tc>
          <w:tcPr>
            <w:tcW w:w="2127" w:type="dxa"/>
          </w:tcPr>
          <w:p w:rsidR="009D267D" w:rsidRDefault="009D3131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№748, </w:t>
            </w:r>
          </w:p>
        </w:tc>
        <w:tc>
          <w:tcPr>
            <w:tcW w:w="2849" w:type="dxa"/>
          </w:tcPr>
          <w:p w:rsidR="009D267D" w:rsidRDefault="009D3131" w:rsidP="009D313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Проверочная работа на 15-20 минут</w:t>
            </w:r>
          </w:p>
        </w:tc>
      </w:tr>
      <w:tr w:rsidR="009D267D" w:rsidTr="00780F2E">
        <w:tc>
          <w:tcPr>
            <w:tcW w:w="650" w:type="dxa"/>
          </w:tcPr>
          <w:p w:rsidR="00AF20EA" w:rsidRDefault="009D267D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2881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Сумма двух векторов. Законы сложения векторов.</w:t>
            </w:r>
          </w:p>
        </w:tc>
        <w:tc>
          <w:tcPr>
            <w:tcW w:w="1057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08" w:type="dxa"/>
          </w:tcPr>
          <w:p w:rsidR="00AF20EA" w:rsidRDefault="00AF20EA" w:rsidP="00E864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Сформировать знания о понятии суммы двух векторов; рассмотреть правила треугольника и параллелограмма и законы сложения векторов; научить учащихся строить сумму двух данных векторов, используя правила треугольника и параллелограмма.</w:t>
            </w:r>
          </w:p>
        </w:tc>
        <w:tc>
          <w:tcPr>
            <w:tcW w:w="2551" w:type="dxa"/>
          </w:tcPr>
          <w:p w:rsidR="00AF20EA" w:rsidRDefault="00AF20EA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Знать – законы сложения, определения суммы, правила треугольника и параллелограмма</w:t>
            </w:r>
          </w:p>
          <w:p w:rsidR="00AF20EA" w:rsidRDefault="00AF20EA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Уметь – строить вектор, равный сумме двух векторов, используя правила треугольника и параллелограмма, формулировать законы сложения.</w:t>
            </w:r>
          </w:p>
        </w:tc>
        <w:tc>
          <w:tcPr>
            <w:tcW w:w="2127" w:type="dxa"/>
          </w:tcPr>
          <w:p w:rsidR="00AF20EA" w:rsidRDefault="004F2D55" w:rsidP="004F2D5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№753</w:t>
            </w:r>
            <w:r w:rsidR="00493EF4">
              <w:rPr>
                <w:rFonts w:ascii="Times New Roman" w:hAnsi="Times New Roman" w:cs="Times New Roman"/>
                <w:sz w:val="28"/>
              </w:rPr>
              <w:t>, 759 (а)</w:t>
            </w:r>
          </w:p>
        </w:tc>
        <w:tc>
          <w:tcPr>
            <w:tcW w:w="2849" w:type="dxa"/>
          </w:tcPr>
          <w:p w:rsidR="00AF20EA" w:rsidRDefault="00EE7827" w:rsidP="00EE782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 на 5-7 минут. (Доказательство сочетательного закона)</w:t>
            </w:r>
          </w:p>
        </w:tc>
      </w:tr>
      <w:tr w:rsidR="009D267D" w:rsidTr="00780F2E">
        <w:tc>
          <w:tcPr>
            <w:tcW w:w="650" w:type="dxa"/>
          </w:tcPr>
          <w:p w:rsidR="00AF20EA" w:rsidRDefault="009D267D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881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Сумма нескольких векторов</w:t>
            </w:r>
          </w:p>
          <w:p w:rsidR="00EE7827" w:rsidRDefault="00EE7827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Разность векторов</w:t>
            </w:r>
          </w:p>
        </w:tc>
        <w:tc>
          <w:tcPr>
            <w:tcW w:w="1057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08" w:type="dxa"/>
          </w:tcPr>
          <w:p w:rsidR="00EE7827" w:rsidRDefault="00AF20EA" w:rsidP="00E864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Сформировать знания о понятии суммы двух и более векторов; </w:t>
            </w:r>
            <w:r w:rsidR="00EE7827">
              <w:rPr>
                <w:rFonts w:ascii="Times New Roman" w:hAnsi="Times New Roman" w:cs="Times New Roman"/>
                <w:sz w:val="28"/>
              </w:rPr>
              <w:t xml:space="preserve">разности двух векторов, противоположного вектора </w:t>
            </w:r>
          </w:p>
          <w:p w:rsidR="00AF20EA" w:rsidRDefault="00AF20EA" w:rsidP="00E864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научить учащихся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строить сумму нескольких векторов, и</w:t>
            </w:r>
            <w:r w:rsidR="00EE7827">
              <w:rPr>
                <w:rFonts w:ascii="Times New Roman" w:hAnsi="Times New Roman" w:cs="Times New Roman"/>
                <w:sz w:val="28"/>
              </w:rPr>
              <w:t>спользуя правило многоугольника, решать задачи, связанные с разностью векторов.</w:t>
            </w:r>
          </w:p>
        </w:tc>
        <w:tc>
          <w:tcPr>
            <w:tcW w:w="2551" w:type="dxa"/>
          </w:tcPr>
          <w:p w:rsidR="00EE7827" w:rsidRDefault="00AF20EA" w:rsidP="00EE782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Знать – понятие суммы двух и более векторов</w:t>
            </w:r>
            <w:r w:rsidR="00EE7827">
              <w:rPr>
                <w:rFonts w:ascii="Times New Roman" w:hAnsi="Times New Roman" w:cs="Times New Roman"/>
                <w:sz w:val="28"/>
              </w:rPr>
              <w:t>, разности двух векторов, противоположного вектора</w:t>
            </w:r>
          </w:p>
          <w:p w:rsidR="00AF20EA" w:rsidRDefault="00AF20EA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Уметь – строить вектор, равный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сумме двух и более векторов, используя правило многоугольника</w:t>
            </w:r>
            <w:r w:rsidR="00EE7827">
              <w:rPr>
                <w:rFonts w:ascii="Times New Roman" w:hAnsi="Times New Roman" w:cs="Times New Roman"/>
                <w:sz w:val="28"/>
              </w:rPr>
              <w:t>, решать задачи, связанные с разностью вектора.</w:t>
            </w:r>
          </w:p>
        </w:tc>
        <w:tc>
          <w:tcPr>
            <w:tcW w:w="2127" w:type="dxa"/>
          </w:tcPr>
          <w:p w:rsidR="00AF20EA" w:rsidRDefault="000141F4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756, 757, 766</w:t>
            </w:r>
          </w:p>
        </w:tc>
        <w:tc>
          <w:tcPr>
            <w:tcW w:w="2849" w:type="dxa"/>
          </w:tcPr>
          <w:p w:rsidR="00AF20EA" w:rsidRDefault="000141F4" w:rsidP="000141F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Проверочная работа на 15-20 минут</w:t>
            </w:r>
          </w:p>
        </w:tc>
      </w:tr>
      <w:tr w:rsidR="009D267D" w:rsidTr="00780F2E">
        <w:tc>
          <w:tcPr>
            <w:tcW w:w="650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5</w:t>
            </w:r>
          </w:p>
        </w:tc>
        <w:tc>
          <w:tcPr>
            <w:tcW w:w="2881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Произведение вектора на число</w:t>
            </w:r>
          </w:p>
        </w:tc>
        <w:tc>
          <w:tcPr>
            <w:tcW w:w="1057" w:type="dxa"/>
          </w:tcPr>
          <w:p w:rsidR="00AF20EA" w:rsidRDefault="00827B84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08" w:type="dxa"/>
          </w:tcPr>
          <w:p w:rsidR="00AF20EA" w:rsidRDefault="00AF20EA" w:rsidP="00E864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Сформировать знания о понятии умножение вектора на число и свойствах умножения вектора на число; научить строить вектор, равный произведению вектора на число.</w:t>
            </w:r>
          </w:p>
        </w:tc>
        <w:tc>
          <w:tcPr>
            <w:tcW w:w="2551" w:type="dxa"/>
          </w:tcPr>
          <w:p w:rsidR="00AF20EA" w:rsidRDefault="00AF20EA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Знать – определение умножения вектора на число, свойства умножения</w:t>
            </w:r>
          </w:p>
          <w:p w:rsidR="00AF20EA" w:rsidRDefault="00AF20EA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Уметь – формулировать свойства, строить вектор, равный произведению вектора на число, используя определение</w:t>
            </w:r>
          </w:p>
        </w:tc>
        <w:tc>
          <w:tcPr>
            <w:tcW w:w="2127" w:type="dxa"/>
          </w:tcPr>
          <w:p w:rsidR="00AF20EA" w:rsidRDefault="00543E0B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775, 776 (а, в, д), 778, 779</w:t>
            </w:r>
            <w:r w:rsidR="00827B84">
              <w:rPr>
                <w:rFonts w:ascii="Times New Roman" w:hAnsi="Times New Roman" w:cs="Times New Roman"/>
                <w:sz w:val="28"/>
              </w:rPr>
              <w:t>, 782</w:t>
            </w:r>
            <w:r>
              <w:rPr>
                <w:rFonts w:ascii="Times New Roman" w:hAnsi="Times New Roman" w:cs="Times New Roman"/>
                <w:sz w:val="28"/>
              </w:rPr>
              <w:t>, 780</w:t>
            </w:r>
          </w:p>
        </w:tc>
        <w:tc>
          <w:tcPr>
            <w:tcW w:w="2849" w:type="dxa"/>
          </w:tcPr>
          <w:p w:rsidR="00AF20EA" w:rsidRDefault="00543E0B" w:rsidP="009F497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</w:t>
            </w:r>
          </w:p>
        </w:tc>
      </w:tr>
      <w:tr w:rsidR="00827B84" w:rsidTr="004B5EF3">
        <w:trPr>
          <w:trHeight w:val="3220"/>
        </w:trPr>
        <w:tc>
          <w:tcPr>
            <w:tcW w:w="650" w:type="dxa"/>
          </w:tcPr>
          <w:p w:rsidR="00827B84" w:rsidRDefault="00827B84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6</w:t>
            </w:r>
          </w:p>
        </w:tc>
        <w:tc>
          <w:tcPr>
            <w:tcW w:w="2881" w:type="dxa"/>
          </w:tcPr>
          <w:p w:rsidR="00827B84" w:rsidRDefault="00827B84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Применение векторов к решению задач</w:t>
            </w:r>
          </w:p>
        </w:tc>
        <w:tc>
          <w:tcPr>
            <w:tcW w:w="1057" w:type="dxa"/>
          </w:tcPr>
          <w:p w:rsidR="00827B84" w:rsidRDefault="00827B84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08" w:type="dxa"/>
          </w:tcPr>
          <w:p w:rsidR="00827B84" w:rsidRDefault="00827B84" w:rsidP="00E864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Научить учащегося решать геометрические задачи, используя векторы.</w:t>
            </w:r>
          </w:p>
        </w:tc>
        <w:tc>
          <w:tcPr>
            <w:tcW w:w="2551" w:type="dxa"/>
          </w:tcPr>
          <w:p w:rsidR="00827B84" w:rsidRPr="005518F1" w:rsidRDefault="00827B84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Уметь – решение геометрических задач на выражение вектора через данные вектора, используя правила сложения, вычитания и умножения вектора на число</w:t>
            </w:r>
          </w:p>
        </w:tc>
        <w:tc>
          <w:tcPr>
            <w:tcW w:w="2127" w:type="dxa"/>
          </w:tcPr>
          <w:p w:rsidR="00827B84" w:rsidRDefault="006B6939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783, 784, 785, 791, 792, </w:t>
            </w:r>
          </w:p>
        </w:tc>
        <w:tc>
          <w:tcPr>
            <w:tcW w:w="2849" w:type="dxa"/>
          </w:tcPr>
          <w:p w:rsidR="00827B84" w:rsidRDefault="006B6939" w:rsidP="009F497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Самостоятельные работы в виде решения классных задач без помощи учителя</w:t>
            </w:r>
          </w:p>
        </w:tc>
      </w:tr>
      <w:tr w:rsidR="009D267D" w:rsidTr="00780F2E">
        <w:tc>
          <w:tcPr>
            <w:tcW w:w="650" w:type="dxa"/>
          </w:tcPr>
          <w:p w:rsidR="00AF20EA" w:rsidRDefault="00827B84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881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Контрольная работа по теме: «Векторы. Векторный способ решения задач»</w:t>
            </w:r>
          </w:p>
        </w:tc>
        <w:tc>
          <w:tcPr>
            <w:tcW w:w="1057" w:type="dxa"/>
          </w:tcPr>
          <w:p w:rsidR="00AF20EA" w:rsidRDefault="00AF20EA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08" w:type="dxa"/>
          </w:tcPr>
          <w:p w:rsidR="00AF20EA" w:rsidRDefault="006B6939" w:rsidP="00E864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Проверить уровень знаний и умений по теме «Векторы»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F20EA" w:rsidRDefault="006B6939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Знать все понятия и теоремы, пройденные в  теме, </w:t>
            </w:r>
          </w:p>
          <w:p w:rsidR="006B6939" w:rsidRDefault="006B6939" w:rsidP="00222F4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Уметь использовать векторный метод решения задач.</w:t>
            </w:r>
            <w:bookmarkStart w:id="0" w:name="_GoBack"/>
            <w:bookmarkEnd w:id="0"/>
          </w:p>
        </w:tc>
        <w:tc>
          <w:tcPr>
            <w:tcW w:w="2127" w:type="dxa"/>
          </w:tcPr>
          <w:p w:rsidR="00AF20EA" w:rsidRDefault="006B6939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Контрольная работа</w:t>
            </w:r>
          </w:p>
        </w:tc>
        <w:tc>
          <w:tcPr>
            <w:tcW w:w="2849" w:type="dxa"/>
          </w:tcPr>
          <w:p w:rsidR="00AF20EA" w:rsidRDefault="006B6939" w:rsidP="002150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Контрольная работа</w:t>
            </w:r>
          </w:p>
        </w:tc>
      </w:tr>
    </w:tbl>
    <w:p w:rsidR="000973DD" w:rsidRPr="002150A9" w:rsidRDefault="000973DD" w:rsidP="002150A9">
      <w:pPr>
        <w:jc w:val="center"/>
        <w:rPr>
          <w:rFonts w:ascii="Times New Roman" w:hAnsi="Times New Roman" w:cs="Times New Roman"/>
          <w:sz w:val="28"/>
        </w:rPr>
      </w:pPr>
    </w:p>
    <w:sectPr w:rsidR="000973DD" w:rsidRPr="002150A9" w:rsidSect="002150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85C" w:rsidRDefault="004D185C" w:rsidP="002150A9">
      <w:pPr>
        <w:spacing w:after="0" w:line="240" w:lineRule="auto"/>
      </w:pPr>
      <w:r>
        <w:separator/>
      </w:r>
    </w:p>
  </w:endnote>
  <w:endnote w:type="continuationSeparator" w:id="0">
    <w:p w:rsidR="004D185C" w:rsidRDefault="004D185C" w:rsidP="00215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85C" w:rsidRDefault="004D185C" w:rsidP="002150A9">
      <w:pPr>
        <w:spacing w:after="0" w:line="240" w:lineRule="auto"/>
      </w:pPr>
      <w:r>
        <w:separator/>
      </w:r>
    </w:p>
  </w:footnote>
  <w:footnote w:type="continuationSeparator" w:id="0">
    <w:p w:rsidR="004D185C" w:rsidRDefault="004D185C" w:rsidP="002150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0A9"/>
    <w:rsid w:val="000141F4"/>
    <w:rsid w:val="00080E94"/>
    <w:rsid w:val="000973DD"/>
    <w:rsid w:val="00130282"/>
    <w:rsid w:val="001F5552"/>
    <w:rsid w:val="002150A9"/>
    <w:rsid w:val="00222F44"/>
    <w:rsid w:val="0031345A"/>
    <w:rsid w:val="0031571F"/>
    <w:rsid w:val="00357AE0"/>
    <w:rsid w:val="003B194D"/>
    <w:rsid w:val="0043442B"/>
    <w:rsid w:val="004671CF"/>
    <w:rsid w:val="00493EF4"/>
    <w:rsid w:val="004B28B6"/>
    <w:rsid w:val="004D185C"/>
    <w:rsid w:val="004F2D55"/>
    <w:rsid w:val="0050560D"/>
    <w:rsid w:val="00543E0B"/>
    <w:rsid w:val="005518F1"/>
    <w:rsid w:val="006B6939"/>
    <w:rsid w:val="00742437"/>
    <w:rsid w:val="00780F2E"/>
    <w:rsid w:val="007A3696"/>
    <w:rsid w:val="00827B84"/>
    <w:rsid w:val="00836F52"/>
    <w:rsid w:val="00844C86"/>
    <w:rsid w:val="00907976"/>
    <w:rsid w:val="009D267D"/>
    <w:rsid w:val="009D3131"/>
    <w:rsid w:val="009F4970"/>
    <w:rsid w:val="00A1250D"/>
    <w:rsid w:val="00A64F8E"/>
    <w:rsid w:val="00AE4F17"/>
    <w:rsid w:val="00AF20EA"/>
    <w:rsid w:val="00C62179"/>
    <w:rsid w:val="00CA3F38"/>
    <w:rsid w:val="00D47837"/>
    <w:rsid w:val="00E864B0"/>
    <w:rsid w:val="00EC78C5"/>
    <w:rsid w:val="00EE7827"/>
    <w:rsid w:val="00F83093"/>
    <w:rsid w:val="00FC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8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1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3575B32-3B08-489C-9E29-5CFB32A1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4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11</cp:revision>
  <dcterms:created xsi:type="dcterms:W3CDTF">2020-06-02T14:51:00Z</dcterms:created>
  <dcterms:modified xsi:type="dcterms:W3CDTF">2020-06-10T14:48:00Z</dcterms:modified>
</cp:coreProperties>
</file>